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3C" w:rsidRPr="00B522A3" w:rsidRDefault="00B522A3" w:rsidP="00B522A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522A3">
        <w:rPr>
          <w:rFonts w:ascii="Times New Roman" w:hAnsi="Times New Roman" w:cs="Times New Roman"/>
          <w:sz w:val="28"/>
          <w:szCs w:val="28"/>
        </w:rPr>
        <w:t>ΠΑΝΕΛΛΑΔΙΚΕΣ ΕΞΕΤΑΣΕΙΣ</w:t>
      </w:r>
    </w:p>
    <w:p w:rsidR="00B522A3" w:rsidRPr="00B522A3" w:rsidRDefault="00B522A3" w:rsidP="00B522A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522A3">
        <w:rPr>
          <w:rFonts w:ascii="Times New Roman" w:hAnsi="Times New Roman" w:cs="Times New Roman"/>
          <w:sz w:val="28"/>
          <w:szCs w:val="28"/>
        </w:rPr>
        <w:t>ΗΜΕΡΗΣΙΩΝ ΚΑΙ ΕΣΠΕΡΙΝΩΝ ΓΕΝΙΚΩΝ ΛΥΚΕΙΩΝ</w:t>
      </w:r>
    </w:p>
    <w:p w:rsidR="00B522A3" w:rsidRPr="00B522A3" w:rsidRDefault="00B522A3" w:rsidP="00B522A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522A3">
        <w:rPr>
          <w:rFonts w:ascii="Times New Roman" w:hAnsi="Times New Roman" w:cs="Times New Roman"/>
          <w:sz w:val="28"/>
          <w:szCs w:val="28"/>
        </w:rPr>
        <w:t>ΠΑΡΑΣΚΕΥΗ 30 ΜΑΙΟΥ 2025-05-30</w:t>
      </w:r>
    </w:p>
    <w:p w:rsidR="00B522A3" w:rsidRDefault="00B522A3" w:rsidP="00B522A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522A3">
        <w:rPr>
          <w:rFonts w:ascii="Times New Roman" w:hAnsi="Times New Roman" w:cs="Times New Roman"/>
          <w:sz w:val="28"/>
          <w:szCs w:val="28"/>
        </w:rPr>
        <w:t>ΕΝΔΕΙΚΤΙΚΕΣ ΑΠΑΝΤΗΣΕΙΣ: ΝΕΟΕΛΛΗΝΙΚΗ ΓΛΩΣΣΑ ΚΑΙ ΛΟΓΟΤΕΧΝΙΑ</w:t>
      </w:r>
    </w:p>
    <w:p w:rsidR="008408FF" w:rsidRDefault="008408FF" w:rsidP="00B522A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408FF" w:rsidRDefault="008408FF" w:rsidP="00B522A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151BF" w:rsidRDefault="008151BF" w:rsidP="008408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151BF" w:rsidRDefault="008151BF" w:rsidP="008408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408FF" w:rsidRPr="00CD16B0" w:rsidRDefault="00856EB3" w:rsidP="008408F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6B0">
        <w:rPr>
          <w:rFonts w:ascii="Times New Roman" w:hAnsi="Times New Roman" w:cs="Times New Roman"/>
          <w:b/>
          <w:sz w:val="24"/>
          <w:szCs w:val="24"/>
        </w:rPr>
        <w:t xml:space="preserve">ΘΕΜΑ Α. </w:t>
      </w:r>
    </w:p>
    <w:p w:rsidR="00856EB3" w:rsidRPr="00CD16B0" w:rsidRDefault="00856EB3" w:rsidP="008408F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6B0">
        <w:rPr>
          <w:rFonts w:ascii="Times New Roman" w:hAnsi="Times New Roman" w:cs="Times New Roman"/>
          <w:b/>
          <w:sz w:val="24"/>
          <w:szCs w:val="24"/>
        </w:rPr>
        <w:t>Α1.</w:t>
      </w:r>
    </w:p>
    <w:p w:rsidR="00856EB3" w:rsidRDefault="00856EB3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56EB3" w:rsidRDefault="00856EB3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Οι θέσεις της </w:t>
      </w:r>
      <w:r w:rsidR="006E738B">
        <w:rPr>
          <w:rFonts w:ascii="Times New Roman" w:hAnsi="Times New Roman" w:cs="Times New Roman"/>
          <w:sz w:val="24"/>
          <w:szCs w:val="24"/>
        </w:rPr>
        <w:t xml:space="preserve">Μ. Πομιεχόφσκα </w:t>
      </w:r>
      <w:r>
        <w:rPr>
          <w:rFonts w:ascii="Times New Roman" w:hAnsi="Times New Roman" w:cs="Times New Roman"/>
          <w:sz w:val="24"/>
          <w:szCs w:val="24"/>
        </w:rPr>
        <w:t xml:space="preserve">εντοπίζονται στα ευρήματα της ερευνητικής της ομάδας για την ανθρώπινη δημιουργικότητα. Συγκεκριμένα, αναφέρεται ότι αυτή βασίζεται στην παραγωγική σκέψη, στον μετασχηματισμό γνωστών εννοιών και στο ότι </w:t>
      </w:r>
      <w:r w:rsidR="006E738B">
        <w:rPr>
          <w:rFonts w:ascii="Times New Roman" w:hAnsi="Times New Roman" w:cs="Times New Roman"/>
          <w:sz w:val="24"/>
          <w:szCs w:val="24"/>
        </w:rPr>
        <w:t>είναι απεριόριστη</w:t>
      </w:r>
      <w:r>
        <w:rPr>
          <w:rFonts w:ascii="Times New Roman" w:hAnsi="Times New Roman" w:cs="Times New Roman"/>
          <w:sz w:val="24"/>
          <w:szCs w:val="24"/>
        </w:rPr>
        <w:t xml:space="preserve">. Η μελέτη απέδειξε ότι είναι αρχέγονη, δεν αφορά μόνο ενηλίκους αλλά είναι μια ικανότητα που αρχίζει στα πρώιμα </w:t>
      </w:r>
      <w:r w:rsidR="006E738B">
        <w:rPr>
          <w:rFonts w:ascii="Times New Roman" w:hAnsi="Times New Roman" w:cs="Times New Roman"/>
          <w:sz w:val="24"/>
          <w:szCs w:val="24"/>
        </w:rPr>
        <w:t>στάδια γλωσσικής ανάπτυξης. Γι’ αυτό, κρίνεται αναγκαία</w:t>
      </w:r>
      <w:r w:rsidR="00E340D0">
        <w:rPr>
          <w:rFonts w:ascii="Times New Roman" w:hAnsi="Times New Roman" w:cs="Times New Roman"/>
          <w:sz w:val="24"/>
          <w:szCs w:val="24"/>
        </w:rPr>
        <w:t xml:space="preserve"> η μελέτη των συνθηκών και των ανασταλτικών παραγό</w:t>
      </w:r>
      <w:r w:rsidR="006E738B">
        <w:rPr>
          <w:rFonts w:ascii="Times New Roman" w:hAnsi="Times New Roman" w:cs="Times New Roman"/>
          <w:sz w:val="24"/>
          <w:szCs w:val="24"/>
        </w:rPr>
        <w:t>ντων που επηρεάζουν</w:t>
      </w:r>
      <w:r w:rsidR="008F6F2D">
        <w:rPr>
          <w:rFonts w:ascii="Times New Roman" w:hAnsi="Times New Roman" w:cs="Times New Roman"/>
          <w:sz w:val="24"/>
          <w:szCs w:val="24"/>
        </w:rPr>
        <w:t xml:space="preserve"> την πρόοδό </w:t>
      </w:r>
      <w:r w:rsidR="00E340D0">
        <w:rPr>
          <w:rFonts w:ascii="Times New Roman" w:hAnsi="Times New Roman" w:cs="Times New Roman"/>
          <w:sz w:val="24"/>
          <w:szCs w:val="24"/>
        </w:rPr>
        <w:t xml:space="preserve"> της.</w:t>
      </w:r>
    </w:p>
    <w:p w:rsidR="008F6F2D" w:rsidRDefault="008F6F2D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408FF" w:rsidRDefault="008408FF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408FF" w:rsidRDefault="008408FF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408FF" w:rsidRPr="008F6F2D" w:rsidRDefault="008408FF" w:rsidP="008408F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F2D">
        <w:rPr>
          <w:rFonts w:ascii="Times New Roman" w:hAnsi="Times New Roman" w:cs="Times New Roman"/>
          <w:b/>
          <w:sz w:val="24"/>
          <w:szCs w:val="24"/>
        </w:rPr>
        <w:t>ΘΕΜΑ Β.</w:t>
      </w:r>
    </w:p>
    <w:p w:rsidR="008408FF" w:rsidRPr="008F6F2D" w:rsidRDefault="008408FF" w:rsidP="008408F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F2D">
        <w:rPr>
          <w:rFonts w:ascii="Times New Roman" w:hAnsi="Times New Roman" w:cs="Times New Roman"/>
          <w:b/>
          <w:sz w:val="24"/>
          <w:szCs w:val="24"/>
        </w:rPr>
        <w:t>Β1.</w:t>
      </w:r>
    </w:p>
    <w:p w:rsidR="008408FF" w:rsidRDefault="008408FF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56EB3">
        <w:rPr>
          <w:rFonts w:ascii="Times New Roman" w:hAnsi="Times New Roman" w:cs="Times New Roman"/>
          <w:b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</w:rPr>
        <w:t>. Σωστό</w:t>
      </w:r>
    </w:p>
    <w:p w:rsidR="008408FF" w:rsidRDefault="008408FF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56EB3">
        <w:rPr>
          <w:rFonts w:ascii="Times New Roman" w:hAnsi="Times New Roman" w:cs="Times New Roman"/>
          <w:b/>
          <w:sz w:val="24"/>
          <w:szCs w:val="24"/>
        </w:rPr>
        <w:t>β.</w:t>
      </w:r>
      <w:r>
        <w:rPr>
          <w:rFonts w:ascii="Times New Roman" w:hAnsi="Times New Roman" w:cs="Times New Roman"/>
          <w:sz w:val="24"/>
          <w:szCs w:val="24"/>
        </w:rPr>
        <w:t xml:space="preserve"> Σωστό</w:t>
      </w:r>
    </w:p>
    <w:p w:rsidR="008408FF" w:rsidRDefault="008408FF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56EB3">
        <w:rPr>
          <w:rFonts w:ascii="Times New Roman" w:hAnsi="Times New Roman" w:cs="Times New Roman"/>
          <w:b/>
          <w:sz w:val="24"/>
          <w:szCs w:val="24"/>
        </w:rPr>
        <w:t>γ.</w:t>
      </w:r>
      <w:r>
        <w:rPr>
          <w:rFonts w:ascii="Times New Roman" w:hAnsi="Times New Roman" w:cs="Times New Roman"/>
          <w:sz w:val="24"/>
          <w:szCs w:val="24"/>
        </w:rPr>
        <w:t xml:space="preserve"> Λάθος </w:t>
      </w:r>
    </w:p>
    <w:p w:rsidR="008408FF" w:rsidRDefault="008408FF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56EB3">
        <w:rPr>
          <w:rFonts w:ascii="Times New Roman" w:hAnsi="Times New Roman" w:cs="Times New Roman"/>
          <w:b/>
          <w:sz w:val="24"/>
          <w:szCs w:val="24"/>
        </w:rPr>
        <w:t>δ.</w:t>
      </w:r>
      <w:r>
        <w:rPr>
          <w:rFonts w:ascii="Times New Roman" w:hAnsi="Times New Roman" w:cs="Times New Roman"/>
          <w:sz w:val="24"/>
          <w:szCs w:val="24"/>
        </w:rPr>
        <w:t xml:space="preserve"> Λάθος</w:t>
      </w:r>
    </w:p>
    <w:p w:rsidR="008408FF" w:rsidRDefault="008408FF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56EB3">
        <w:rPr>
          <w:rFonts w:ascii="Times New Roman" w:hAnsi="Times New Roman" w:cs="Times New Roman"/>
          <w:b/>
          <w:sz w:val="24"/>
          <w:szCs w:val="24"/>
        </w:rPr>
        <w:t>ε.</w:t>
      </w:r>
      <w:r>
        <w:rPr>
          <w:rFonts w:ascii="Times New Roman" w:hAnsi="Times New Roman" w:cs="Times New Roman"/>
          <w:sz w:val="24"/>
          <w:szCs w:val="24"/>
        </w:rPr>
        <w:t xml:space="preserve"> Σωστό </w:t>
      </w:r>
    </w:p>
    <w:p w:rsidR="008408FF" w:rsidRDefault="008408FF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408FF" w:rsidRDefault="008408FF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408FF" w:rsidRPr="00635D09" w:rsidRDefault="008408FF" w:rsidP="008408F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D09">
        <w:rPr>
          <w:rFonts w:ascii="Times New Roman" w:hAnsi="Times New Roman" w:cs="Times New Roman"/>
          <w:b/>
          <w:sz w:val="24"/>
          <w:szCs w:val="24"/>
        </w:rPr>
        <w:t>Β2.</w:t>
      </w:r>
    </w:p>
    <w:p w:rsidR="008408FF" w:rsidRDefault="008408FF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Το κείμενο 1 αποτελεί δείγμα επιστημονικού λό</w:t>
      </w:r>
      <w:r w:rsidR="00627D07">
        <w:rPr>
          <w:rFonts w:ascii="Times New Roman" w:hAnsi="Times New Roman" w:cs="Times New Roman"/>
          <w:sz w:val="24"/>
          <w:szCs w:val="24"/>
        </w:rPr>
        <w:t xml:space="preserve">γου. Συγκεκριμένα, αυτό αποδεικνύεται από τη χρήση αναφορικής/κυριολεκτικής λειτουργίας της γλώσσας σε όλο το </w:t>
      </w:r>
      <w:r w:rsidR="007F00D3">
        <w:rPr>
          <w:rFonts w:ascii="Times New Roman" w:hAnsi="Times New Roman" w:cs="Times New Roman"/>
          <w:sz w:val="24"/>
          <w:szCs w:val="24"/>
        </w:rPr>
        <w:t>κείμενο. Ενδεικτικό χωρίο</w:t>
      </w:r>
      <w:r w:rsidR="00627D07">
        <w:rPr>
          <w:rFonts w:ascii="Times New Roman" w:hAnsi="Times New Roman" w:cs="Times New Roman"/>
          <w:sz w:val="24"/>
          <w:szCs w:val="24"/>
        </w:rPr>
        <w:t xml:space="preserve"> όπου εντοπίζεται είναι: </w:t>
      </w:r>
      <w:r w:rsidR="008F6F2D">
        <w:rPr>
          <w:rFonts w:ascii="Times New Roman" w:hAnsi="Times New Roman" w:cs="Times New Roman"/>
          <w:sz w:val="24"/>
          <w:szCs w:val="24"/>
        </w:rPr>
        <w:t>«Η δυναμική σχέση της εκπαίδευσης μέσω των τεχνών με τη δημιουργικότητα έχει επιβεβαιωθεί ερευνητικά».</w:t>
      </w:r>
      <w:r w:rsidR="00627D07">
        <w:rPr>
          <w:rFonts w:ascii="Times New Roman" w:hAnsi="Times New Roman" w:cs="Times New Roman"/>
          <w:sz w:val="24"/>
          <w:szCs w:val="24"/>
        </w:rPr>
        <w:t xml:space="preserve"> Η δηλωτική χρήση της γλώσσας έχει ως στόχο να πληροφορήσει με σαφήνεια και να πείσει τον αναγνώστη </w:t>
      </w:r>
      <w:r w:rsidR="00C10E9E">
        <w:rPr>
          <w:rFonts w:ascii="Times New Roman" w:hAnsi="Times New Roman" w:cs="Times New Roman"/>
          <w:sz w:val="24"/>
          <w:szCs w:val="24"/>
        </w:rPr>
        <w:t>για τη</w:t>
      </w:r>
      <w:r w:rsidR="008F6F2D">
        <w:rPr>
          <w:rFonts w:ascii="Times New Roman" w:hAnsi="Times New Roman" w:cs="Times New Roman"/>
          <w:sz w:val="24"/>
          <w:szCs w:val="24"/>
        </w:rPr>
        <w:t xml:space="preserve"> σχέση εκπαίδευσης και δημιουργικότητας</w:t>
      </w:r>
      <w:r w:rsidR="00C10E9E">
        <w:rPr>
          <w:rFonts w:ascii="Times New Roman" w:hAnsi="Times New Roman" w:cs="Times New Roman"/>
          <w:sz w:val="24"/>
          <w:szCs w:val="24"/>
        </w:rPr>
        <w:t xml:space="preserve"> μέσω ερευνών</w:t>
      </w:r>
      <w:r w:rsidR="008F6F2D">
        <w:rPr>
          <w:rFonts w:ascii="Times New Roman" w:hAnsi="Times New Roman" w:cs="Times New Roman"/>
          <w:sz w:val="24"/>
          <w:szCs w:val="24"/>
        </w:rPr>
        <w:t xml:space="preserve">. </w:t>
      </w:r>
      <w:r w:rsidR="00627D07">
        <w:rPr>
          <w:rFonts w:ascii="Times New Roman" w:hAnsi="Times New Roman" w:cs="Times New Roman"/>
          <w:sz w:val="24"/>
          <w:szCs w:val="24"/>
        </w:rPr>
        <w:t>Η συγκεκριμένη λειτουργία συναντάται κυρίως σε επιστημονικά κείμενα</w:t>
      </w:r>
      <w:r w:rsidR="006E738B">
        <w:rPr>
          <w:rFonts w:ascii="Times New Roman" w:hAnsi="Times New Roman" w:cs="Times New Roman"/>
          <w:sz w:val="24"/>
          <w:szCs w:val="24"/>
        </w:rPr>
        <w:t>,</w:t>
      </w:r>
      <w:r w:rsidR="00627D07">
        <w:rPr>
          <w:rFonts w:ascii="Times New Roman" w:hAnsi="Times New Roman" w:cs="Times New Roman"/>
          <w:sz w:val="24"/>
          <w:szCs w:val="24"/>
        </w:rPr>
        <w:t xml:space="preserve"> αποσκοπώντας στην κατανόηση του περιεχομένου από τον δέκτη.</w:t>
      </w:r>
    </w:p>
    <w:p w:rsidR="00627D07" w:rsidRDefault="00627D07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Παράλληλα, η αξιο</w:t>
      </w:r>
      <w:r w:rsidR="00CD16B0">
        <w:rPr>
          <w:rFonts w:ascii="Times New Roman" w:hAnsi="Times New Roman" w:cs="Times New Roman"/>
          <w:sz w:val="24"/>
          <w:szCs w:val="24"/>
        </w:rPr>
        <w:t>ποίηση του γ’</w:t>
      </w:r>
      <w:r w:rsidR="006E738B">
        <w:rPr>
          <w:rFonts w:ascii="Times New Roman" w:hAnsi="Times New Roman" w:cs="Times New Roman"/>
          <w:sz w:val="24"/>
          <w:szCs w:val="24"/>
        </w:rPr>
        <w:t xml:space="preserve"> </w:t>
      </w:r>
      <w:r w:rsidR="004F44BF">
        <w:rPr>
          <w:rFonts w:ascii="Times New Roman" w:hAnsi="Times New Roman" w:cs="Times New Roman"/>
          <w:sz w:val="24"/>
          <w:szCs w:val="24"/>
        </w:rPr>
        <w:t>ρηματικού προσώπου στο χωρίο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6F2D">
        <w:rPr>
          <w:rFonts w:ascii="Times New Roman" w:hAnsi="Times New Roman" w:cs="Times New Roman"/>
          <w:sz w:val="24"/>
          <w:szCs w:val="24"/>
        </w:rPr>
        <w:t xml:space="preserve">« Η δημιουργικότητα </w:t>
      </w:r>
      <w:r w:rsidR="008F6F2D" w:rsidRPr="008F6F2D">
        <w:rPr>
          <w:rFonts w:ascii="Times New Roman" w:hAnsi="Times New Roman" w:cs="Times New Roman"/>
          <w:sz w:val="24"/>
          <w:szCs w:val="24"/>
          <w:u w:val="single"/>
        </w:rPr>
        <w:t>νοείται</w:t>
      </w:r>
      <w:r w:rsidR="008F6F2D">
        <w:rPr>
          <w:rFonts w:ascii="Times New Roman" w:hAnsi="Times New Roman" w:cs="Times New Roman"/>
          <w:sz w:val="24"/>
          <w:szCs w:val="24"/>
        </w:rPr>
        <w:t xml:space="preserve"> ως μια διαδικασία η οποία </w:t>
      </w:r>
      <w:r w:rsidR="008F6F2D" w:rsidRPr="008F6F2D">
        <w:rPr>
          <w:rFonts w:ascii="Times New Roman" w:hAnsi="Times New Roman" w:cs="Times New Roman"/>
          <w:sz w:val="24"/>
          <w:szCs w:val="24"/>
          <w:u w:val="single"/>
        </w:rPr>
        <w:t>οδηγεί</w:t>
      </w:r>
      <w:r w:rsidR="008F6F2D">
        <w:rPr>
          <w:rFonts w:ascii="Times New Roman" w:hAnsi="Times New Roman" w:cs="Times New Roman"/>
          <w:sz w:val="24"/>
          <w:szCs w:val="24"/>
        </w:rPr>
        <w:t>…»</w:t>
      </w:r>
      <w:r w:rsidR="00CD16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προσδίδει αντικειμενικότητα στον λόγο, διαμορφώνει απρόσωπο και ουδ</w:t>
      </w:r>
      <w:r w:rsidR="008F6F2D">
        <w:rPr>
          <w:rFonts w:ascii="Times New Roman" w:hAnsi="Times New Roman" w:cs="Times New Roman"/>
          <w:sz w:val="24"/>
          <w:szCs w:val="24"/>
        </w:rPr>
        <w:t>έτερο ύφος, αποστασιοποιώντας τον συντάκτη</w:t>
      </w:r>
      <w:r>
        <w:rPr>
          <w:rFonts w:ascii="Times New Roman" w:hAnsi="Times New Roman" w:cs="Times New Roman"/>
          <w:sz w:val="24"/>
          <w:szCs w:val="24"/>
        </w:rPr>
        <w:t xml:space="preserve"> από τα γραφόμενα, καθώς </w:t>
      </w:r>
      <w:r w:rsidR="008F6F2D">
        <w:rPr>
          <w:rFonts w:ascii="Times New Roman" w:hAnsi="Times New Roman" w:cs="Times New Roman"/>
          <w:sz w:val="24"/>
          <w:szCs w:val="24"/>
        </w:rPr>
        <w:t>στην αρχή του κειμένου δίνει τον ορισμό και τα χαρακτηριστικά της δημιουργικότητας.</w:t>
      </w:r>
    </w:p>
    <w:p w:rsidR="00AA4620" w:rsidRDefault="00AA4620" w:rsidP="008408FF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4620" w:rsidRDefault="00AA4620" w:rsidP="008408FF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738B" w:rsidRDefault="006E738B" w:rsidP="008408FF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7D07" w:rsidRDefault="00627D07" w:rsidP="00627D0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F420A">
        <w:rPr>
          <w:rFonts w:ascii="Times New Roman" w:hAnsi="Times New Roman" w:cs="Times New Roman"/>
          <w:sz w:val="24"/>
          <w:szCs w:val="24"/>
          <w:u w:val="single"/>
        </w:rPr>
        <w:lastRenderedPageBreak/>
        <w:t>Ενδεικτικά</w:t>
      </w:r>
      <w:r>
        <w:rPr>
          <w:rFonts w:ascii="Times New Roman" w:hAnsi="Times New Roman" w:cs="Times New Roman"/>
          <w:sz w:val="24"/>
          <w:szCs w:val="24"/>
        </w:rPr>
        <w:t xml:space="preserve">, άλλες γλωσσικές επιλογές που θα μπορούσαν να αναφερθούν είναι: </w:t>
      </w:r>
    </w:p>
    <w:p w:rsidR="00627D07" w:rsidRPr="00AA4620" w:rsidRDefault="00AA4620" w:rsidP="00AA462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συντάκτης χρησιμοποιεί επιστημονικούς όρους</w:t>
      </w:r>
      <w:r w:rsidR="002F420A">
        <w:rPr>
          <w:rFonts w:ascii="Times New Roman" w:hAnsi="Times New Roman" w:cs="Times New Roman"/>
          <w:sz w:val="24"/>
          <w:szCs w:val="24"/>
        </w:rPr>
        <w:t xml:space="preserve"> «αποκλίνουσα σκέψη»,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20A" w:rsidRPr="00AA4620">
        <w:rPr>
          <w:rFonts w:ascii="Times New Roman" w:hAnsi="Times New Roman" w:cs="Times New Roman"/>
          <w:sz w:val="24"/>
          <w:szCs w:val="24"/>
        </w:rPr>
        <w:t>«πολυαισθητηριακές εμπειρίες</w:t>
      </w:r>
      <w:r w:rsidR="002F420A" w:rsidRPr="002F420A">
        <w:rPr>
          <w:rFonts w:ascii="Times New Roman" w:hAnsi="Times New Roman" w:cs="Times New Roman"/>
          <w:sz w:val="24"/>
          <w:szCs w:val="24"/>
        </w:rPr>
        <w:t xml:space="preserve"> </w:t>
      </w:r>
      <w:r w:rsidR="002F420A" w:rsidRPr="00AA4620">
        <w:rPr>
          <w:rFonts w:ascii="Times New Roman" w:hAnsi="Times New Roman" w:cs="Times New Roman"/>
          <w:sz w:val="24"/>
          <w:szCs w:val="24"/>
        </w:rPr>
        <w:t xml:space="preserve">μάθησης και ζωής» </w:t>
      </w:r>
      <w:r>
        <w:rPr>
          <w:rFonts w:ascii="Times New Roman" w:hAnsi="Times New Roman" w:cs="Times New Roman"/>
          <w:sz w:val="24"/>
          <w:szCs w:val="24"/>
        </w:rPr>
        <w:t>για να προσδώσει εγκυρότητα και επίσημο ύφος στον λόγο του.</w:t>
      </w:r>
    </w:p>
    <w:p w:rsidR="003007CE" w:rsidRDefault="003007CE" w:rsidP="00AA462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620">
        <w:rPr>
          <w:rFonts w:ascii="Times New Roman" w:hAnsi="Times New Roman" w:cs="Times New Roman"/>
          <w:sz w:val="24"/>
          <w:szCs w:val="24"/>
        </w:rPr>
        <w:t>Ονοματοποίηση</w:t>
      </w:r>
      <w:r w:rsidR="002F420A">
        <w:rPr>
          <w:rFonts w:ascii="Times New Roman" w:hAnsi="Times New Roman" w:cs="Times New Roman"/>
          <w:sz w:val="24"/>
          <w:szCs w:val="24"/>
        </w:rPr>
        <w:t>:</w:t>
      </w:r>
      <w:r w:rsidRPr="00AA4620">
        <w:rPr>
          <w:rFonts w:ascii="Times New Roman" w:hAnsi="Times New Roman" w:cs="Times New Roman"/>
          <w:sz w:val="24"/>
          <w:szCs w:val="24"/>
        </w:rPr>
        <w:t xml:space="preserve"> </w:t>
      </w:r>
      <w:r w:rsidR="00AA4620" w:rsidRPr="00AA4620">
        <w:rPr>
          <w:rFonts w:ascii="Times New Roman" w:hAnsi="Times New Roman" w:cs="Times New Roman"/>
          <w:sz w:val="24"/>
          <w:szCs w:val="24"/>
        </w:rPr>
        <w:t>«δημιουργικής παραγωγής»</w:t>
      </w:r>
      <w:r w:rsidR="004F44BF">
        <w:rPr>
          <w:rFonts w:ascii="Times New Roman" w:hAnsi="Times New Roman" w:cs="Times New Roman"/>
          <w:sz w:val="24"/>
          <w:szCs w:val="24"/>
        </w:rPr>
        <w:t xml:space="preserve">, </w:t>
      </w:r>
      <w:r w:rsidR="00AA4620" w:rsidRPr="00AA4620">
        <w:rPr>
          <w:rFonts w:ascii="Times New Roman" w:hAnsi="Times New Roman" w:cs="Times New Roman"/>
          <w:sz w:val="24"/>
          <w:szCs w:val="24"/>
        </w:rPr>
        <w:t>«η δυναμική σχέση της εκπαίδευσης», «την κατανόηση σύνθετων εννοιών»</w:t>
      </w:r>
      <w:r w:rsidR="002F420A">
        <w:rPr>
          <w:rFonts w:ascii="Times New Roman" w:hAnsi="Times New Roman" w:cs="Times New Roman"/>
          <w:sz w:val="24"/>
          <w:szCs w:val="24"/>
        </w:rPr>
        <w:t>, που προσδίδει πυκνότητα στον λόγο και σύνθετο ύφος</w:t>
      </w:r>
      <w:r w:rsidR="00AA4620" w:rsidRPr="00AA4620">
        <w:rPr>
          <w:rFonts w:ascii="Times New Roman" w:hAnsi="Times New Roman" w:cs="Times New Roman"/>
          <w:sz w:val="24"/>
          <w:szCs w:val="24"/>
        </w:rPr>
        <w:t>.</w:t>
      </w:r>
    </w:p>
    <w:p w:rsidR="0059037B" w:rsidRDefault="0059037B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9037B" w:rsidRPr="00635D09" w:rsidRDefault="0059037B" w:rsidP="008408F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D09">
        <w:rPr>
          <w:rFonts w:ascii="Times New Roman" w:hAnsi="Times New Roman" w:cs="Times New Roman"/>
          <w:b/>
          <w:sz w:val="24"/>
          <w:szCs w:val="24"/>
        </w:rPr>
        <w:t xml:space="preserve">Β3. α. </w:t>
      </w:r>
    </w:p>
    <w:p w:rsidR="0059037B" w:rsidRDefault="0059037B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 τίτλος του κειμένου 2 « Η δημιουργικότητα αρχίζει από την κούνια» χαρακτηρίζεται επικοινωνιακά αποτελεσματικός. Αυτό επιτυγχάνεται από το γεγονός ότι περιλαμβάνει με σαφήνεια το βασικό θέμα του κειμένου που είναι η δημιουργικότητα </w:t>
      </w:r>
      <w:r w:rsidR="002F420A">
        <w:rPr>
          <w:rFonts w:ascii="Times New Roman" w:hAnsi="Times New Roman" w:cs="Times New Roman"/>
          <w:sz w:val="24"/>
          <w:szCs w:val="24"/>
        </w:rPr>
        <w:t>από</w:t>
      </w:r>
      <w:r w:rsidR="004F44BF">
        <w:rPr>
          <w:rFonts w:ascii="Times New Roman" w:hAnsi="Times New Roman" w:cs="Times New Roman"/>
          <w:sz w:val="24"/>
          <w:szCs w:val="24"/>
        </w:rPr>
        <w:t xml:space="preserve"> τη</w:t>
      </w:r>
      <w:r w:rsidR="002F420A">
        <w:rPr>
          <w:rFonts w:ascii="Times New Roman" w:hAnsi="Times New Roman" w:cs="Times New Roman"/>
          <w:sz w:val="24"/>
          <w:szCs w:val="24"/>
        </w:rPr>
        <w:t xml:space="preserve"> βρεφική ηλικία</w:t>
      </w:r>
      <w:r>
        <w:rPr>
          <w:rFonts w:ascii="Times New Roman" w:hAnsi="Times New Roman" w:cs="Times New Roman"/>
          <w:sz w:val="24"/>
          <w:szCs w:val="24"/>
        </w:rPr>
        <w:t>. Έτσι, προαναγγέλει με ακρίβεια το περιεχόμ</w:t>
      </w:r>
      <w:r w:rsidR="002F420A">
        <w:rPr>
          <w:rFonts w:ascii="Times New Roman" w:hAnsi="Times New Roman" w:cs="Times New Roman"/>
          <w:sz w:val="24"/>
          <w:szCs w:val="24"/>
        </w:rPr>
        <w:t xml:space="preserve">ενο του κειμένου που ακολουθεί. </w:t>
      </w:r>
      <w:r>
        <w:rPr>
          <w:rFonts w:ascii="Times New Roman" w:hAnsi="Times New Roman" w:cs="Times New Roman"/>
          <w:sz w:val="24"/>
          <w:szCs w:val="24"/>
        </w:rPr>
        <w:t>Ταυτόχρονα, προκαλεί το ενδιαφέρον του αναγνώστη</w:t>
      </w:r>
      <w:r w:rsidR="002F420A">
        <w:rPr>
          <w:rFonts w:ascii="Times New Roman" w:hAnsi="Times New Roman" w:cs="Times New Roman"/>
          <w:sz w:val="24"/>
          <w:szCs w:val="24"/>
        </w:rPr>
        <w:t xml:space="preserve"> με τη συνυποδηλωτική χρήση της γλώσσας,</w:t>
      </w:r>
      <w:r w:rsidR="00635D09">
        <w:rPr>
          <w:rFonts w:ascii="Times New Roman" w:hAnsi="Times New Roman" w:cs="Times New Roman"/>
          <w:sz w:val="24"/>
          <w:szCs w:val="24"/>
        </w:rPr>
        <w:t xml:space="preserve"> καθώς η μεταφορά «από την κούνια» εικονοποιεί το μήνυμα, ώστε να γίνει πιο κατανοητό και εύληπτο. Μάλιστα, η χρήση του ρήματος «αρχίζει» καθιστά το ύφος του κειμένου άμεσο και παραστατικό, σε χρόνο ενεστώτα και έγκλιση οριστική που δηλώνει τη διαχρονικότητα του θέματος.</w:t>
      </w:r>
    </w:p>
    <w:p w:rsidR="0059037B" w:rsidRDefault="0059037B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9037B" w:rsidRDefault="0059037B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007CE" w:rsidRPr="00635D09" w:rsidRDefault="003007CE" w:rsidP="008408F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D09">
        <w:rPr>
          <w:rFonts w:ascii="Times New Roman" w:hAnsi="Times New Roman" w:cs="Times New Roman"/>
          <w:b/>
          <w:sz w:val="24"/>
          <w:szCs w:val="24"/>
        </w:rPr>
        <w:t>Β3. β.</w:t>
      </w:r>
    </w:p>
    <w:p w:rsidR="003007CE" w:rsidRDefault="003007CE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μετατροπή του συγκεκριμένου αποσπάσματος από ενεργητική σε παθητική σύνταξη έχει ως εξής: </w:t>
      </w:r>
    </w:p>
    <w:p w:rsidR="003007CE" w:rsidRDefault="003007CE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E1718">
        <w:rPr>
          <w:rFonts w:ascii="Times New Roman" w:hAnsi="Times New Roman" w:cs="Times New Roman"/>
          <w:sz w:val="24"/>
          <w:szCs w:val="24"/>
        </w:rPr>
        <w:t>Θ</w:t>
      </w:r>
      <w:r>
        <w:rPr>
          <w:rFonts w:ascii="Times New Roman" w:hAnsi="Times New Roman" w:cs="Times New Roman"/>
          <w:sz w:val="24"/>
          <w:szCs w:val="24"/>
        </w:rPr>
        <w:t>α πρέπει, επομένως, να μελετηθούν (από εμάς) οι συνθήκες εκείνες από τις οποίες επηρεάζεται αρνητικά η ανάπτυξη των δημιουργικών γνωστικών ικανοτήτων του βρέφους».</w:t>
      </w:r>
    </w:p>
    <w:p w:rsidR="004F44BF" w:rsidRDefault="0059037B" w:rsidP="004F44B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Κατά τη μετατροπή</w:t>
      </w:r>
      <w:r w:rsidR="003E17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οι αλλαγές που παρατηρούνται στο ύφος είναι ότι από απλό, ζωντανό και κατανοητό που προσδίδει η ενεργ</w:t>
      </w:r>
      <w:r w:rsidR="00CD16B0">
        <w:rPr>
          <w:rFonts w:ascii="Times New Roman" w:hAnsi="Times New Roman" w:cs="Times New Roman"/>
          <w:sz w:val="24"/>
          <w:szCs w:val="24"/>
        </w:rPr>
        <w:t>ητική σύνταξη με τη χρήση του α’</w:t>
      </w:r>
      <w:r>
        <w:rPr>
          <w:rFonts w:ascii="Times New Roman" w:hAnsi="Times New Roman" w:cs="Times New Roman"/>
          <w:sz w:val="24"/>
          <w:szCs w:val="24"/>
        </w:rPr>
        <w:t xml:space="preserve"> πληθυντικού προσώπου «να μελετήσουμε»  που τονίζει το υπ</w:t>
      </w:r>
      <w:r w:rsidR="003E1718">
        <w:rPr>
          <w:rFonts w:ascii="Times New Roman" w:hAnsi="Times New Roman" w:cs="Times New Roman"/>
          <w:sz w:val="24"/>
          <w:szCs w:val="24"/>
        </w:rPr>
        <w:t>οκείμενο καθίσταται απρόσωπο,</w:t>
      </w:r>
      <w:r>
        <w:rPr>
          <w:rFonts w:ascii="Times New Roman" w:hAnsi="Times New Roman" w:cs="Times New Roman"/>
          <w:sz w:val="24"/>
          <w:szCs w:val="24"/>
        </w:rPr>
        <w:t xml:space="preserve"> επίσ</w:t>
      </w:r>
      <w:r w:rsidR="003E1718">
        <w:rPr>
          <w:rFonts w:ascii="Times New Roman" w:hAnsi="Times New Roman" w:cs="Times New Roman"/>
          <w:sz w:val="24"/>
          <w:szCs w:val="24"/>
        </w:rPr>
        <w:t>ημο και σύνθετο,</w:t>
      </w:r>
      <w:r w:rsidR="00CD16B0">
        <w:rPr>
          <w:rFonts w:ascii="Times New Roman" w:hAnsi="Times New Roman" w:cs="Times New Roman"/>
          <w:sz w:val="24"/>
          <w:szCs w:val="24"/>
        </w:rPr>
        <w:t xml:space="preserve"> καθώς χρησιμοποιείται το γ’</w:t>
      </w:r>
      <w:r w:rsidR="004F44BF">
        <w:rPr>
          <w:rFonts w:ascii="Times New Roman" w:hAnsi="Times New Roman" w:cs="Times New Roman"/>
          <w:sz w:val="24"/>
          <w:szCs w:val="24"/>
        </w:rPr>
        <w:t xml:space="preserve"> πρόσωπο «να μελετηθούν…», «επηρεάζονται»</w:t>
      </w:r>
      <w:r w:rsidR="00783A7F">
        <w:rPr>
          <w:rFonts w:ascii="Times New Roman" w:hAnsi="Times New Roman" w:cs="Times New Roman"/>
          <w:sz w:val="24"/>
          <w:szCs w:val="24"/>
        </w:rPr>
        <w:t>,</w:t>
      </w:r>
      <w:r w:rsidR="004F44BF">
        <w:rPr>
          <w:rFonts w:ascii="Times New Roman" w:hAnsi="Times New Roman" w:cs="Times New Roman"/>
          <w:sz w:val="24"/>
          <w:szCs w:val="24"/>
        </w:rPr>
        <w:t xml:space="preserve"> εστιάζοντας πλέον στην ενέργεια – πράξη και όχι στο υποκείμενο </w:t>
      </w:r>
      <w:r w:rsidR="00783A7F">
        <w:rPr>
          <w:rFonts w:ascii="Times New Roman" w:hAnsi="Times New Roman" w:cs="Times New Roman"/>
          <w:sz w:val="24"/>
          <w:szCs w:val="24"/>
        </w:rPr>
        <w:t>.</w:t>
      </w:r>
    </w:p>
    <w:p w:rsidR="00783A7F" w:rsidRDefault="00783A7F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B4344" w:rsidRPr="00CD16B0" w:rsidRDefault="0059037B" w:rsidP="008408F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4344" w:rsidRPr="00CD16B0">
        <w:rPr>
          <w:rFonts w:ascii="Times New Roman" w:hAnsi="Times New Roman" w:cs="Times New Roman"/>
          <w:b/>
          <w:sz w:val="24"/>
          <w:szCs w:val="24"/>
        </w:rPr>
        <w:t>ΘΕΜΑ Γ.</w:t>
      </w:r>
    </w:p>
    <w:p w:rsidR="007B4344" w:rsidRPr="00CD16B0" w:rsidRDefault="007B4344" w:rsidP="008408F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6B0">
        <w:rPr>
          <w:rFonts w:ascii="Times New Roman" w:hAnsi="Times New Roman" w:cs="Times New Roman"/>
          <w:b/>
          <w:sz w:val="24"/>
          <w:szCs w:val="24"/>
        </w:rPr>
        <w:t>Γ1.</w:t>
      </w:r>
    </w:p>
    <w:p w:rsidR="00B505DD" w:rsidRDefault="003E1718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B4344">
        <w:rPr>
          <w:rFonts w:ascii="Times New Roman" w:hAnsi="Times New Roman" w:cs="Times New Roman"/>
          <w:sz w:val="24"/>
          <w:szCs w:val="24"/>
        </w:rPr>
        <w:t>Ο ήρωας του κειμένου 3 φαίνεται προβληματισμένος σχετικά με το εργασιακό του περιβάλλον, καθώς δεν αντλεί ευχαρίστηση από αυτό. Εξομολογείται την καθημερινή ρουτίνα του στο γραφείο («ανεβαίνω», «μελετώ», «δεν μπορώ», α</w:t>
      </w:r>
      <w:r w:rsidR="00CD16B0">
        <w:rPr>
          <w:rFonts w:ascii="Times New Roman" w:hAnsi="Times New Roman" w:cs="Times New Roman"/>
          <w:sz w:val="24"/>
          <w:szCs w:val="24"/>
        </w:rPr>
        <w:t>’</w:t>
      </w:r>
      <w:r w:rsidR="007B4344">
        <w:rPr>
          <w:rFonts w:ascii="Times New Roman" w:hAnsi="Times New Roman" w:cs="Times New Roman"/>
          <w:sz w:val="24"/>
          <w:szCs w:val="24"/>
        </w:rPr>
        <w:t xml:space="preserve"> πρόσωπη αφήγηση/ ομοδιηγητικός αφηγητής) με φανερή διάθεση να εκφράσει τα δυσάρεστα συναισθήματα</w:t>
      </w:r>
      <w:r w:rsidR="00555A3A">
        <w:rPr>
          <w:rFonts w:ascii="Times New Roman" w:hAnsi="Times New Roman" w:cs="Times New Roman"/>
          <w:sz w:val="24"/>
          <w:szCs w:val="24"/>
        </w:rPr>
        <w:t xml:space="preserve"> της απέχθειας και της αγανάκτησης</w:t>
      </w:r>
      <w:r w:rsidR="007B4344">
        <w:rPr>
          <w:rFonts w:ascii="Times New Roman" w:hAnsi="Times New Roman" w:cs="Times New Roman"/>
          <w:sz w:val="24"/>
          <w:szCs w:val="24"/>
        </w:rPr>
        <w:t xml:space="preserve"> που του προκαλεί η μονοτονία και η έλλειψη της δημιουργικότητας («ζαρώνει η καρδιά μου», «μπαγιάτικες φάτσες»</w:t>
      </w:r>
      <w:r w:rsidR="00555A3A">
        <w:rPr>
          <w:rFonts w:ascii="Times New Roman" w:hAnsi="Times New Roman" w:cs="Times New Roman"/>
          <w:sz w:val="24"/>
          <w:szCs w:val="24"/>
        </w:rPr>
        <w:t>,</w:t>
      </w:r>
      <w:r w:rsidR="007B4344">
        <w:rPr>
          <w:rFonts w:ascii="Times New Roman" w:hAnsi="Times New Roman" w:cs="Times New Roman"/>
          <w:sz w:val="24"/>
          <w:szCs w:val="24"/>
        </w:rPr>
        <w:t xml:space="preserve"> μεταφορές)</w:t>
      </w:r>
      <w:r w:rsidR="00555A3A">
        <w:rPr>
          <w:rFonts w:ascii="Times New Roman" w:hAnsi="Times New Roman" w:cs="Times New Roman"/>
          <w:sz w:val="24"/>
          <w:szCs w:val="24"/>
        </w:rPr>
        <w:t>.</w:t>
      </w:r>
      <w:r w:rsidR="007B4344">
        <w:rPr>
          <w:rFonts w:ascii="Times New Roman" w:hAnsi="Times New Roman" w:cs="Times New Roman"/>
          <w:sz w:val="24"/>
          <w:szCs w:val="24"/>
        </w:rPr>
        <w:t>Παρατηρεί απελπισμένος πως η ίδια κατάσταση εργασιακής αλλοτρίωσης επικρατεί και στα άλλα γραφεία. Ο προβληματισμός του φαίνεται και από την αγωνία του να βρει απαντήσεις</w:t>
      </w:r>
      <w:r w:rsidR="00783A7F">
        <w:rPr>
          <w:rFonts w:ascii="Times New Roman" w:hAnsi="Times New Roman" w:cs="Times New Roman"/>
          <w:sz w:val="24"/>
          <w:szCs w:val="24"/>
        </w:rPr>
        <w:t>,</w:t>
      </w:r>
      <w:r w:rsidR="00555A3A">
        <w:rPr>
          <w:rFonts w:ascii="Times New Roman" w:hAnsi="Times New Roman" w:cs="Times New Roman"/>
          <w:sz w:val="24"/>
          <w:szCs w:val="24"/>
        </w:rPr>
        <w:t xml:space="preserve"> αναζητώντας τις αιτίες</w:t>
      </w:r>
      <w:r w:rsidR="007B4344">
        <w:rPr>
          <w:rFonts w:ascii="Times New Roman" w:hAnsi="Times New Roman" w:cs="Times New Roman"/>
          <w:sz w:val="24"/>
          <w:szCs w:val="24"/>
        </w:rPr>
        <w:t xml:space="preserve"> στις συνθήκες εργασίας</w:t>
      </w:r>
      <w:r w:rsidR="00B505DD">
        <w:rPr>
          <w:rFonts w:ascii="Times New Roman" w:hAnsi="Times New Roman" w:cs="Times New Roman"/>
          <w:sz w:val="24"/>
          <w:szCs w:val="24"/>
        </w:rPr>
        <w:t xml:space="preserve"> και στη συνεχή μελέτη που αυτή απαιτεί («κατόπι σκέφτηκα πως θα τους έχει αποξεράνει έτσι, σώμα και καρδιά, το πολύ διάβασμα, το κλείσιμο ή η βαθιά σκέψη»</w:t>
      </w:r>
      <w:r w:rsidR="00555A3A">
        <w:rPr>
          <w:rFonts w:ascii="Times New Roman" w:hAnsi="Times New Roman" w:cs="Times New Roman"/>
          <w:sz w:val="24"/>
          <w:szCs w:val="24"/>
        </w:rPr>
        <w:t>,</w:t>
      </w:r>
      <w:r w:rsidR="00783A7F">
        <w:rPr>
          <w:rFonts w:ascii="Times New Roman" w:hAnsi="Times New Roman" w:cs="Times New Roman"/>
          <w:sz w:val="24"/>
          <w:szCs w:val="24"/>
        </w:rPr>
        <w:t xml:space="preserve"> </w:t>
      </w:r>
      <w:r w:rsidR="00B505DD">
        <w:rPr>
          <w:rFonts w:ascii="Times New Roman" w:hAnsi="Times New Roman" w:cs="Times New Roman"/>
          <w:sz w:val="24"/>
          <w:szCs w:val="24"/>
        </w:rPr>
        <w:t>ασύνδετο σχήμα).</w:t>
      </w:r>
      <w:r w:rsidR="00783A7F">
        <w:rPr>
          <w:rFonts w:ascii="Times New Roman" w:hAnsi="Times New Roman" w:cs="Times New Roman"/>
          <w:sz w:val="24"/>
          <w:szCs w:val="24"/>
        </w:rPr>
        <w:t xml:space="preserve"> </w:t>
      </w:r>
      <w:r w:rsidR="00B505DD">
        <w:rPr>
          <w:rFonts w:ascii="Times New Roman" w:hAnsi="Times New Roman" w:cs="Times New Roman"/>
          <w:sz w:val="24"/>
          <w:szCs w:val="24"/>
        </w:rPr>
        <w:t>Προσπαθώντας να κάνει σύγκριση με τη νέα γενιά, διαπιστώνει πως και στις αίθουσες των πρωτοετών φοιτητών («Χώθηκα βέβαια στις αίθουσες των πρωτοετών»</w:t>
      </w:r>
      <w:r w:rsidR="00555A3A">
        <w:rPr>
          <w:rFonts w:ascii="Times New Roman" w:hAnsi="Times New Roman" w:cs="Times New Roman"/>
          <w:sz w:val="24"/>
          <w:szCs w:val="24"/>
        </w:rPr>
        <w:t xml:space="preserve">, </w:t>
      </w:r>
      <w:r w:rsidR="00B505DD">
        <w:rPr>
          <w:rFonts w:ascii="Times New Roman" w:hAnsi="Times New Roman" w:cs="Times New Roman"/>
          <w:sz w:val="24"/>
          <w:szCs w:val="24"/>
        </w:rPr>
        <w:t xml:space="preserve">εικόνα) δεν </w:t>
      </w:r>
      <w:r w:rsidR="00CD16B0">
        <w:rPr>
          <w:rFonts w:ascii="Times New Roman" w:hAnsi="Times New Roman" w:cs="Times New Roman"/>
          <w:sz w:val="24"/>
          <w:szCs w:val="24"/>
        </w:rPr>
        <w:t>υπάρχει δημιουργική πνοή και γι’</w:t>
      </w:r>
      <w:r w:rsidR="00B505DD">
        <w:rPr>
          <w:rFonts w:ascii="Times New Roman" w:hAnsi="Times New Roman" w:cs="Times New Roman"/>
          <w:sz w:val="24"/>
          <w:szCs w:val="24"/>
        </w:rPr>
        <w:t xml:space="preserve"> αυτό</w:t>
      </w:r>
      <w:r w:rsidR="00555A3A">
        <w:rPr>
          <w:rFonts w:ascii="Times New Roman" w:hAnsi="Times New Roman" w:cs="Times New Roman"/>
          <w:sz w:val="24"/>
          <w:szCs w:val="24"/>
        </w:rPr>
        <w:t>,</w:t>
      </w:r>
      <w:r w:rsidR="00B505DD">
        <w:rPr>
          <w:rFonts w:ascii="Times New Roman" w:hAnsi="Times New Roman" w:cs="Times New Roman"/>
          <w:sz w:val="24"/>
          <w:szCs w:val="24"/>
        </w:rPr>
        <w:t xml:space="preserve"> αναρωτιέται αν η </w:t>
      </w:r>
      <w:r w:rsidR="00B505DD">
        <w:rPr>
          <w:rFonts w:ascii="Times New Roman" w:hAnsi="Times New Roman" w:cs="Times New Roman"/>
          <w:sz w:val="24"/>
          <w:szCs w:val="24"/>
        </w:rPr>
        <w:lastRenderedPageBreak/>
        <w:t xml:space="preserve">αλλαγή επαγγέλματος θα ήταν η λύση για ένα νέο ξεκίνημα. Η επανάληψη «ούτε τέχνη ξέρω, ούτε για να πάω μαθητευόμενος έχω την ηλικία και το κουράγιο, αλλά ούτε τα χαρτιά και τα κατάστιχα χωνεύω» δείχνει πως είναι ανέφικτος ο επαναπροσδιορισμός της </w:t>
      </w:r>
      <w:r w:rsidR="00555A3A">
        <w:rPr>
          <w:rFonts w:ascii="Times New Roman" w:hAnsi="Times New Roman" w:cs="Times New Roman"/>
          <w:sz w:val="24"/>
          <w:szCs w:val="24"/>
        </w:rPr>
        <w:t>επαγγελματικής του ταυτότητας και έτσι</w:t>
      </w:r>
      <w:r w:rsidR="00783A7F">
        <w:rPr>
          <w:rFonts w:ascii="Times New Roman" w:hAnsi="Times New Roman" w:cs="Times New Roman"/>
          <w:sz w:val="24"/>
          <w:szCs w:val="24"/>
        </w:rPr>
        <w:t>,</w:t>
      </w:r>
      <w:r w:rsidR="00555A3A">
        <w:rPr>
          <w:rFonts w:ascii="Times New Roman" w:hAnsi="Times New Roman" w:cs="Times New Roman"/>
          <w:sz w:val="24"/>
          <w:szCs w:val="24"/>
        </w:rPr>
        <w:t xml:space="preserve"> οι προσδοκίες του διαψεύδονται.</w:t>
      </w:r>
      <w:r w:rsidR="00783A7F">
        <w:rPr>
          <w:rFonts w:ascii="Times New Roman" w:hAnsi="Times New Roman" w:cs="Times New Roman"/>
          <w:sz w:val="24"/>
          <w:szCs w:val="24"/>
        </w:rPr>
        <w:t xml:space="preserve"> (Η αναφορά 3 κειμενικών δεικτών επαρκούσε).</w:t>
      </w:r>
    </w:p>
    <w:p w:rsidR="00783A7F" w:rsidRDefault="00B505DD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Προσωπική άποψη: </w:t>
      </w:r>
      <w:r>
        <w:rPr>
          <w:rFonts w:ascii="Times New Roman" w:hAnsi="Times New Roman" w:cs="Times New Roman"/>
          <w:sz w:val="24"/>
          <w:szCs w:val="24"/>
        </w:rPr>
        <w:t>Σε ανάλογη περίπτωση, θα επικεντρωνόμουν να ανακαλύψω πτυχές και τομείς της εργασίας μου</w:t>
      </w:r>
      <w:r w:rsidR="00783A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από τις οποίες θα μπορούσα να αντλήσω χαρά και ευχαρίστηση. </w:t>
      </w:r>
      <w:r w:rsidR="00CD16B0">
        <w:rPr>
          <w:rFonts w:ascii="Times New Roman" w:hAnsi="Times New Roman" w:cs="Times New Roman"/>
          <w:sz w:val="24"/>
          <w:szCs w:val="24"/>
        </w:rPr>
        <w:t>Ταυτόχρονα, θα επαναπροσδιόριζα τις σχέσεις με τους συναδέλφους μου και αν αυτό δεν ήταν εφικτό, θα έπαιρνα δραστικές αποφάσεις, για να αλλάξω τις εργασιακές μου συνθήκες</w:t>
      </w:r>
      <w:r w:rsidR="00555A3A">
        <w:rPr>
          <w:rFonts w:ascii="Times New Roman" w:hAnsi="Times New Roman" w:cs="Times New Roman"/>
          <w:sz w:val="24"/>
          <w:szCs w:val="24"/>
        </w:rPr>
        <w:t>, ώστε να αισθάνομαι δημιουργικός και παραγωγικός</w:t>
      </w:r>
      <w:r w:rsidR="00CD16B0">
        <w:rPr>
          <w:rFonts w:ascii="Times New Roman" w:hAnsi="Times New Roman" w:cs="Times New Roman"/>
          <w:sz w:val="24"/>
          <w:szCs w:val="24"/>
        </w:rPr>
        <w:t>.</w:t>
      </w:r>
    </w:p>
    <w:p w:rsidR="00CD16B0" w:rsidRDefault="00CD16B0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D16B0" w:rsidRDefault="00CD16B0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[Οποιαδήποτε απάντηση είναι αποδεκτή, αρκεί να είναι τεκμηριωμένη]</w:t>
      </w:r>
    </w:p>
    <w:p w:rsidR="00CD16B0" w:rsidRDefault="00CD16B0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D16B0" w:rsidRDefault="00CD16B0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D16B0" w:rsidRPr="00CD16B0" w:rsidRDefault="00CD16B0" w:rsidP="008408F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6B0">
        <w:rPr>
          <w:rFonts w:ascii="Times New Roman" w:hAnsi="Times New Roman" w:cs="Times New Roman"/>
          <w:b/>
          <w:sz w:val="24"/>
          <w:szCs w:val="24"/>
        </w:rPr>
        <w:t>ΘΕΜΑ Δ.</w:t>
      </w:r>
    </w:p>
    <w:p w:rsidR="00CD16B0" w:rsidRPr="00CD16B0" w:rsidRDefault="00CD16B0" w:rsidP="008408F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6B0">
        <w:rPr>
          <w:rFonts w:ascii="Times New Roman" w:hAnsi="Times New Roman" w:cs="Times New Roman"/>
          <w:b/>
          <w:sz w:val="24"/>
          <w:szCs w:val="24"/>
        </w:rPr>
        <w:t>Δ1.</w:t>
      </w:r>
    </w:p>
    <w:p w:rsidR="00CD16B0" w:rsidRDefault="00CD16B0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D16B0" w:rsidRDefault="00CD16B0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D16B0">
        <w:rPr>
          <w:rFonts w:ascii="Times New Roman" w:hAnsi="Times New Roman" w:cs="Times New Roman"/>
          <w:b/>
          <w:sz w:val="24"/>
          <w:szCs w:val="24"/>
          <w:u w:val="single"/>
        </w:rPr>
        <w:t>Επικοινωνιακό πλαίσιο:</w:t>
      </w:r>
      <w:r>
        <w:rPr>
          <w:rFonts w:ascii="Times New Roman" w:hAnsi="Times New Roman" w:cs="Times New Roman"/>
          <w:sz w:val="24"/>
          <w:szCs w:val="24"/>
        </w:rPr>
        <w:t xml:space="preserve"> Άρθρο σε προσωπικό ιστολόγιο → </w:t>
      </w:r>
    </w:p>
    <w:p w:rsidR="00CD16B0" w:rsidRDefault="00CD16B0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83A7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Τίτλος: « Η αξία της δημιουργικότητας»</w:t>
      </w:r>
      <w:r w:rsidR="00555A3A">
        <w:rPr>
          <w:rFonts w:ascii="Times New Roman" w:hAnsi="Times New Roman" w:cs="Times New Roman"/>
          <w:sz w:val="24"/>
          <w:szCs w:val="24"/>
        </w:rPr>
        <w:t xml:space="preserve"> (κυριολεκτικός), </w:t>
      </w:r>
    </w:p>
    <w:p w:rsidR="00555A3A" w:rsidRDefault="00555A3A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83A7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 Η δημιουργική πνοή της ζωής μας» (μεταφορικός)</w:t>
      </w:r>
    </w:p>
    <w:p w:rsidR="00CD16B0" w:rsidRDefault="00555A3A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83A7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Ύφος: </w:t>
      </w:r>
      <w:r w:rsidR="00783A7F">
        <w:rPr>
          <w:rFonts w:ascii="Times New Roman" w:hAnsi="Times New Roman" w:cs="Times New Roman"/>
          <w:sz w:val="24"/>
          <w:szCs w:val="24"/>
        </w:rPr>
        <w:t>Α</w:t>
      </w:r>
      <w:r w:rsidR="00CD16B0">
        <w:rPr>
          <w:rFonts w:ascii="Times New Roman" w:hAnsi="Times New Roman" w:cs="Times New Roman"/>
          <w:sz w:val="24"/>
          <w:szCs w:val="24"/>
        </w:rPr>
        <w:t>πλό, οικείο, κατανοητό</w:t>
      </w:r>
    </w:p>
    <w:p w:rsidR="00555A3A" w:rsidRDefault="00CD16B0" w:rsidP="00555A3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83A7F">
        <w:rPr>
          <w:rFonts w:ascii="Times New Roman" w:hAnsi="Times New Roman" w:cs="Times New Roman"/>
          <w:sz w:val="24"/>
          <w:szCs w:val="24"/>
        </w:rPr>
        <w:t xml:space="preserve">   Ρηματικά πρόσωπα: Α</w:t>
      </w:r>
      <w:r>
        <w:rPr>
          <w:rFonts w:ascii="Times New Roman" w:hAnsi="Times New Roman" w:cs="Times New Roman"/>
          <w:sz w:val="24"/>
          <w:szCs w:val="24"/>
        </w:rPr>
        <w:t xml:space="preserve">ξιοποιούνται </w:t>
      </w:r>
      <w:r w:rsidR="00555A3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κατά κύριο λόγο</w:t>
      </w:r>
      <w:r w:rsidR="00555A3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A3A" w:rsidRDefault="00555A3A" w:rsidP="00555A3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83A7F">
        <w:rPr>
          <w:rFonts w:ascii="Times New Roman" w:hAnsi="Times New Roman" w:cs="Times New Roman"/>
          <w:sz w:val="24"/>
          <w:szCs w:val="24"/>
        </w:rPr>
        <w:t xml:space="preserve">   </w:t>
      </w:r>
      <w:r w:rsidR="00CD16B0">
        <w:rPr>
          <w:rFonts w:ascii="Times New Roman" w:hAnsi="Times New Roman" w:cs="Times New Roman"/>
          <w:sz w:val="24"/>
          <w:szCs w:val="24"/>
        </w:rPr>
        <w:t xml:space="preserve">το γ’ ρηματικό πρόσωπο (α’ ερώτημα) </w:t>
      </w:r>
    </w:p>
    <w:p w:rsidR="00CD16B0" w:rsidRDefault="00555A3A" w:rsidP="00555A3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83A7F">
        <w:rPr>
          <w:rFonts w:ascii="Times New Roman" w:hAnsi="Times New Roman" w:cs="Times New Roman"/>
          <w:sz w:val="24"/>
          <w:szCs w:val="24"/>
        </w:rPr>
        <w:t xml:space="preserve">   </w:t>
      </w:r>
      <w:r w:rsidR="00CD16B0">
        <w:rPr>
          <w:rFonts w:ascii="Times New Roman" w:hAnsi="Times New Roman" w:cs="Times New Roman"/>
          <w:sz w:val="24"/>
          <w:szCs w:val="24"/>
        </w:rPr>
        <w:t xml:space="preserve">και το α’ ενικό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16B0">
        <w:rPr>
          <w:rFonts w:ascii="Times New Roman" w:hAnsi="Times New Roman" w:cs="Times New Roman"/>
          <w:sz w:val="24"/>
          <w:szCs w:val="24"/>
        </w:rPr>
        <w:t>πρόσωπο (β’ ερώτημα)</w:t>
      </w:r>
    </w:p>
    <w:p w:rsidR="00CD16B0" w:rsidRDefault="00CD16B0" w:rsidP="00555A3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D16B0" w:rsidRDefault="00CD16B0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D16B0" w:rsidRDefault="00CD16B0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D16B0">
        <w:rPr>
          <w:rFonts w:ascii="Times New Roman" w:hAnsi="Times New Roman" w:cs="Times New Roman"/>
          <w:b/>
          <w:sz w:val="24"/>
          <w:szCs w:val="24"/>
          <w:u w:val="single"/>
        </w:rPr>
        <w:t>Πρόλογος:</w:t>
      </w:r>
      <w:r w:rsidR="00555A3A">
        <w:rPr>
          <w:rFonts w:ascii="Times New Roman" w:hAnsi="Times New Roman" w:cs="Times New Roman"/>
          <w:sz w:val="24"/>
          <w:szCs w:val="24"/>
        </w:rPr>
        <w:t xml:space="preserve"> Α</w:t>
      </w:r>
      <w:r>
        <w:rPr>
          <w:rFonts w:ascii="Times New Roman" w:hAnsi="Times New Roman" w:cs="Times New Roman"/>
          <w:sz w:val="24"/>
          <w:szCs w:val="24"/>
        </w:rPr>
        <w:t>φόρμηση από την ανάγνωση των κειμένων 1 και 2 και από την εικόνα του σύγχρονου σχολείου το οποίο στρέφετ</w:t>
      </w:r>
      <w:r w:rsidR="00555A3A">
        <w:rPr>
          <w:rFonts w:ascii="Times New Roman" w:hAnsi="Times New Roman" w:cs="Times New Roman"/>
          <w:sz w:val="24"/>
          <w:szCs w:val="24"/>
        </w:rPr>
        <w:t>αι περισσότερο στην τεχνοκρατική</w:t>
      </w:r>
      <w:r>
        <w:rPr>
          <w:rFonts w:ascii="Times New Roman" w:hAnsi="Times New Roman" w:cs="Times New Roman"/>
          <w:sz w:val="24"/>
          <w:szCs w:val="24"/>
        </w:rPr>
        <w:t xml:space="preserve"> εκπαίδευση και λιγότερο στην καλλιέργεια της δημιουργικής και παραγωγικής σκέψης.</w:t>
      </w:r>
    </w:p>
    <w:p w:rsidR="00CD16B0" w:rsidRDefault="00CD16B0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F0D68" w:rsidRDefault="008F0D68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F0D68" w:rsidRPr="008151BF" w:rsidRDefault="008F0D68" w:rsidP="008408F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1BF">
        <w:rPr>
          <w:rFonts w:ascii="Times New Roman" w:hAnsi="Times New Roman" w:cs="Times New Roman"/>
          <w:b/>
          <w:sz w:val="24"/>
          <w:szCs w:val="24"/>
        </w:rPr>
        <w:t xml:space="preserve">Κύριο Μέρος: </w:t>
      </w:r>
    </w:p>
    <w:p w:rsidR="008F0D68" w:rsidRDefault="008F0D68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151BF">
        <w:rPr>
          <w:rFonts w:ascii="Times New Roman" w:hAnsi="Times New Roman" w:cs="Times New Roman"/>
          <w:b/>
          <w:sz w:val="24"/>
          <w:szCs w:val="24"/>
        </w:rPr>
        <w:t>α) ζητούμενο</w:t>
      </w:r>
      <w:r w:rsidR="00555A3A">
        <w:rPr>
          <w:rFonts w:ascii="Times New Roman" w:hAnsi="Times New Roman" w:cs="Times New Roman"/>
          <w:sz w:val="24"/>
          <w:szCs w:val="24"/>
        </w:rPr>
        <w:t>:  Λ</w:t>
      </w:r>
      <w:r>
        <w:rPr>
          <w:rFonts w:ascii="Times New Roman" w:hAnsi="Times New Roman" w:cs="Times New Roman"/>
          <w:sz w:val="24"/>
          <w:szCs w:val="24"/>
        </w:rPr>
        <w:t>όγοι για τους οποίους το σύγχρονο σχολείο οφείλει να καλλιεργεί τη δημιουργικότητα των μαθητών.</w:t>
      </w:r>
    </w:p>
    <w:p w:rsidR="008F0D68" w:rsidRDefault="008F0D68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F0D68" w:rsidRDefault="008F0D68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Στοιχεία που μπορούσαν να αντλήσουν οι μαθητές από τα κείμενα: </w:t>
      </w:r>
    </w:p>
    <w:p w:rsidR="008F0D68" w:rsidRDefault="008F0D68" w:rsidP="008F0D6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δημιουργικότητα ενισχύει την καλλιέργεια της σκέψης, την ανάπτυξη της φαντασίας, την κατανόηση σύνθετων εννοιών και την ανάληψη πρωτοβουλιών.</w:t>
      </w:r>
    </w:p>
    <w:p w:rsidR="008F0D68" w:rsidRDefault="008F0D68" w:rsidP="008F0D6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Εξασφαλίζει μοναδικές πολυαισθητηριακές εμπειρίες μάθησης και ζωής.</w:t>
      </w:r>
    </w:p>
    <w:p w:rsidR="008F0D68" w:rsidRDefault="008F0D68" w:rsidP="008F0D6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Δίνονται ευκαιρίες να ανακαλύψει το παιδί και να εκφράσει συναισθήματα, αγωνίες και σκέψεις.</w:t>
      </w:r>
    </w:p>
    <w:p w:rsidR="008F0D68" w:rsidRDefault="008F0D68" w:rsidP="008F0D6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Παρέχει τη δυνατότητα</w:t>
      </w:r>
      <w:r w:rsidR="00555A3A">
        <w:rPr>
          <w:rFonts w:ascii="Times New Roman" w:hAnsi="Times New Roman" w:cs="Times New Roman"/>
          <w:sz w:val="24"/>
          <w:szCs w:val="24"/>
        </w:rPr>
        <w:t xml:space="preserve"> στο παιδί</w:t>
      </w:r>
      <w:r>
        <w:rPr>
          <w:rFonts w:ascii="Times New Roman" w:hAnsi="Times New Roman" w:cs="Times New Roman"/>
          <w:sz w:val="24"/>
          <w:szCs w:val="24"/>
        </w:rPr>
        <w:t xml:space="preserve"> να καθρεφτιστεί στο δημιούργημά του, να νιώσει την ιδιαιτερότητα και τη μοναδικότητα του προσώπου του και να αναπτυχθεί.</w:t>
      </w:r>
    </w:p>
    <w:p w:rsidR="008F0D68" w:rsidRDefault="008F0D68" w:rsidP="008F0D6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Κατανοούνται σύνθετες έννοιες και επινοούνται λύσεις σε προβλήματα και καταστάσεις </w:t>
      </w:r>
    </w:p>
    <w:p w:rsidR="008F0D68" w:rsidRDefault="008F0D68" w:rsidP="008F0D6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F0D68" w:rsidRDefault="008F0D68" w:rsidP="008F0D6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151B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Σημείωση:</w:t>
      </w:r>
      <w:r w:rsidR="00555A3A">
        <w:rPr>
          <w:rFonts w:ascii="Times New Roman" w:hAnsi="Times New Roman" w:cs="Times New Roman"/>
          <w:sz w:val="24"/>
          <w:szCs w:val="24"/>
        </w:rPr>
        <w:t xml:space="preserve"> Σ</w:t>
      </w:r>
      <w:r>
        <w:rPr>
          <w:rFonts w:ascii="Times New Roman" w:hAnsi="Times New Roman" w:cs="Times New Roman"/>
          <w:sz w:val="24"/>
          <w:szCs w:val="24"/>
        </w:rPr>
        <w:t>ε καμία περίπτωση</w:t>
      </w:r>
      <w:r w:rsidR="00555A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ο  μαθητής δε μεταφέρει αυτολεξεί τις σχετικές πληροφορίες ούτε περιορίζει την ανάπτυξη μόνο στις συγκεκριμένες ιδέες, αλλά τις μετασχηματίζει και τις συμπληρώνει με τις προϋπάρχουσες γνώσεις και εμπειρίες</w:t>
      </w:r>
      <w:r w:rsidR="00555A3A">
        <w:rPr>
          <w:rFonts w:ascii="Times New Roman" w:hAnsi="Times New Roman" w:cs="Times New Roman"/>
          <w:sz w:val="24"/>
          <w:szCs w:val="24"/>
        </w:rPr>
        <w:t xml:space="preserve"> του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0D68" w:rsidRDefault="008F0D68" w:rsidP="008F0D6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F0D68" w:rsidRPr="008151BF" w:rsidRDefault="008F0D68" w:rsidP="008F0D68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1BF">
        <w:rPr>
          <w:rFonts w:ascii="Times New Roman" w:hAnsi="Times New Roman" w:cs="Times New Roman"/>
          <w:b/>
          <w:sz w:val="24"/>
          <w:szCs w:val="24"/>
        </w:rPr>
        <w:t>Ενδεικτικά</w:t>
      </w:r>
    </w:p>
    <w:p w:rsidR="008F0D68" w:rsidRDefault="008F0D68" w:rsidP="008F0D6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Καλλιέργεια και όξυνση των νοητικών δεξιοτήτων του μαθητή/ανάπτυξη φαντασίας και αισθητικής.</w:t>
      </w:r>
    </w:p>
    <w:p w:rsidR="008F0D68" w:rsidRDefault="008F0D68" w:rsidP="008F0D6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Δίνονται ευκαιρίες για αυτενέργεια και εξεύρεση λύσεων με την ανάληψη πρωτοβουλιών.</w:t>
      </w:r>
    </w:p>
    <w:p w:rsidR="008151BF" w:rsidRDefault="008F0D68" w:rsidP="008151B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Παροχή ευκαιριών </w:t>
      </w:r>
      <w:r w:rsidR="008151BF">
        <w:rPr>
          <w:rFonts w:ascii="Times New Roman" w:hAnsi="Times New Roman" w:cs="Times New Roman"/>
          <w:sz w:val="24"/>
          <w:szCs w:val="24"/>
        </w:rPr>
        <w:t>για συναισθηματική ενδυνάμωση και ανάπτυξη ψυχικών αρετών</w:t>
      </w:r>
      <w:r w:rsidR="00555A3A">
        <w:rPr>
          <w:rFonts w:ascii="Times New Roman" w:hAnsi="Times New Roman" w:cs="Times New Roman"/>
          <w:sz w:val="24"/>
          <w:szCs w:val="24"/>
        </w:rPr>
        <w:t xml:space="preserve">, </w:t>
      </w:r>
      <w:r w:rsidR="008151BF">
        <w:rPr>
          <w:rFonts w:ascii="Times New Roman" w:hAnsi="Times New Roman" w:cs="Times New Roman"/>
          <w:sz w:val="24"/>
          <w:szCs w:val="24"/>
        </w:rPr>
        <w:t xml:space="preserve">όπως υπομονή, επιμονή, αυτοκυριαρχία, και κοινωνικών δεξιοτήτων: ομαδικότητα </w:t>
      </w:r>
      <w:r w:rsidR="00555A3A">
        <w:rPr>
          <w:rFonts w:ascii="Times New Roman" w:hAnsi="Times New Roman" w:cs="Times New Roman"/>
          <w:sz w:val="24"/>
          <w:szCs w:val="24"/>
        </w:rPr>
        <w:t>,</w:t>
      </w:r>
      <w:r w:rsidR="008151BF">
        <w:rPr>
          <w:rFonts w:ascii="Times New Roman" w:hAnsi="Times New Roman" w:cs="Times New Roman"/>
          <w:sz w:val="24"/>
          <w:szCs w:val="24"/>
        </w:rPr>
        <w:t>συνεργατικότητα.</w:t>
      </w:r>
    </w:p>
    <w:p w:rsidR="008151BF" w:rsidRDefault="008151BF" w:rsidP="008151B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Διαμόρφωση ατομικής και κοινωνικής συνείδησης → μελλοντικοί ενεργοί και υπεύθυνοι πολίτες. </w:t>
      </w:r>
    </w:p>
    <w:p w:rsidR="008151BF" w:rsidRDefault="008151BF" w:rsidP="008151B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μαθητής αποφορτίζεται σ’ ένα ευχάριστο κλίμα μάθησης κ</w:t>
      </w:r>
      <w:r w:rsidR="00A50626">
        <w:rPr>
          <w:rFonts w:ascii="Times New Roman" w:hAnsi="Times New Roman" w:cs="Times New Roman"/>
          <w:sz w:val="24"/>
          <w:szCs w:val="24"/>
        </w:rPr>
        <w:t>αι έτσι το ενδιαφέρον για το μάθημα</w:t>
      </w:r>
      <w:r>
        <w:rPr>
          <w:rFonts w:ascii="Times New Roman" w:hAnsi="Times New Roman" w:cs="Times New Roman"/>
          <w:sz w:val="24"/>
          <w:szCs w:val="24"/>
        </w:rPr>
        <w:t xml:space="preserve"> ενδυναμώνεται.</w:t>
      </w:r>
    </w:p>
    <w:p w:rsidR="008151BF" w:rsidRPr="008151BF" w:rsidRDefault="008151BF" w:rsidP="008151B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Αναπτύσσονται οι τέχνες και ο πολιτισμός, καθώς το σχολείο απομακρύνεται από </w:t>
      </w:r>
      <w:r w:rsidR="00A50626">
        <w:rPr>
          <w:rFonts w:ascii="Times New Roman" w:hAnsi="Times New Roman" w:cs="Times New Roman"/>
          <w:sz w:val="24"/>
          <w:szCs w:val="24"/>
        </w:rPr>
        <w:t>τον καθαρά τεχνοκρατικό προσανατολισμό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16B0" w:rsidRDefault="00CD16B0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D16B0" w:rsidRDefault="008151BF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E738B">
        <w:rPr>
          <w:rFonts w:ascii="Times New Roman" w:hAnsi="Times New Roman" w:cs="Times New Roman"/>
          <w:b/>
          <w:sz w:val="24"/>
          <w:szCs w:val="24"/>
        </w:rPr>
        <w:t>β’  ζητούμενο:</w:t>
      </w:r>
      <w:r w:rsidR="00A50626">
        <w:rPr>
          <w:rFonts w:ascii="Times New Roman" w:hAnsi="Times New Roman" w:cs="Times New Roman"/>
          <w:sz w:val="24"/>
          <w:szCs w:val="24"/>
        </w:rPr>
        <w:t xml:space="preserve"> Τ</w:t>
      </w:r>
      <w:r>
        <w:rPr>
          <w:rFonts w:ascii="Times New Roman" w:hAnsi="Times New Roman" w:cs="Times New Roman"/>
          <w:sz w:val="24"/>
          <w:szCs w:val="24"/>
        </w:rPr>
        <w:t>ρόποι έκφρασης της δημιουργικότητας στην προσωπική ζωή των μαθητών.</w:t>
      </w:r>
    </w:p>
    <w:p w:rsidR="008151BF" w:rsidRDefault="008151BF" w:rsidP="008408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151BF" w:rsidRPr="006E738B" w:rsidRDefault="008151BF" w:rsidP="008408F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38B">
        <w:rPr>
          <w:rFonts w:ascii="Times New Roman" w:hAnsi="Times New Roman" w:cs="Times New Roman"/>
          <w:b/>
          <w:sz w:val="24"/>
          <w:szCs w:val="24"/>
        </w:rPr>
        <w:t xml:space="preserve">Προσωπικές εκφράσεις δημιουργικότητας: </w:t>
      </w:r>
    </w:p>
    <w:p w:rsidR="008151BF" w:rsidRDefault="008151BF" w:rsidP="008151B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Ενασχόληση με κάθε μορφή τέχνης, όπως είναι η μουσική, λογοτεχνία (ανάγνωση και συγγραφή</w:t>
      </w:r>
      <w:r w:rsidR="00A50626">
        <w:rPr>
          <w:rFonts w:ascii="Times New Roman" w:hAnsi="Times New Roman" w:cs="Times New Roman"/>
          <w:sz w:val="24"/>
          <w:szCs w:val="24"/>
        </w:rPr>
        <w:t>/ δημιουργική γραφή</w:t>
      </w:r>
      <w:r>
        <w:rPr>
          <w:rFonts w:ascii="Times New Roman" w:hAnsi="Times New Roman" w:cs="Times New Roman"/>
          <w:sz w:val="24"/>
          <w:szCs w:val="24"/>
        </w:rPr>
        <w:t>), ο χορός, το θέατρο, η ζωγραφική.</w:t>
      </w:r>
    </w:p>
    <w:p w:rsidR="008151BF" w:rsidRDefault="008151BF" w:rsidP="008151B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Ενασχόληση με γυμναστική και άθληση</w:t>
      </w:r>
    </w:p>
    <w:p w:rsidR="008151BF" w:rsidRDefault="008151BF" w:rsidP="008151B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Πειραματισμός με μαγειρικές παρασκευές και κατασκευές γενικότερα π.χ. διακόσμηση εσωτερικών χώρων.</w:t>
      </w:r>
    </w:p>
    <w:p w:rsidR="008151BF" w:rsidRDefault="008151BF" w:rsidP="008151B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Συμμετοχή σε εθελοντικές-περιβαλλοντικές δράσεις του σχολείου ή του δήμου</w:t>
      </w:r>
    </w:p>
    <w:p w:rsidR="006E738B" w:rsidRDefault="006E738B" w:rsidP="008151B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Δημιουργική χρήση των εφαρμογών της τεχνητής νοημοσύνης</w:t>
      </w:r>
    </w:p>
    <w:p w:rsidR="006E738B" w:rsidRDefault="006E738B" w:rsidP="006E738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151BF" w:rsidRDefault="006E738B" w:rsidP="006E738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E738B">
        <w:rPr>
          <w:rFonts w:ascii="Times New Roman" w:hAnsi="Times New Roman" w:cs="Times New Roman"/>
          <w:b/>
          <w:sz w:val="24"/>
          <w:szCs w:val="24"/>
          <w:u w:val="single"/>
        </w:rPr>
        <w:t xml:space="preserve">Σημείωση: </w:t>
      </w:r>
      <w:r w:rsidR="00A50626">
        <w:rPr>
          <w:rFonts w:ascii="Times New Roman" w:hAnsi="Times New Roman" w:cs="Times New Roman"/>
          <w:sz w:val="24"/>
          <w:szCs w:val="24"/>
        </w:rPr>
        <w:t>Θ</w:t>
      </w:r>
      <w:r>
        <w:rPr>
          <w:rFonts w:ascii="Times New Roman" w:hAnsi="Times New Roman" w:cs="Times New Roman"/>
          <w:sz w:val="24"/>
          <w:szCs w:val="24"/>
        </w:rPr>
        <w:t>εωρούνται επαρκείς 2 ή 3 τεκμηριωμένες θέσεις για κάθε ζητούμενο</w:t>
      </w:r>
      <w:r w:rsidR="008151BF" w:rsidRPr="008151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38B" w:rsidRDefault="006E738B" w:rsidP="006E738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E738B" w:rsidRDefault="006E738B" w:rsidP="006E738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E738B" w:rsidRDefault="006E738B" w:rsidP="006E738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E738B">
        <w:rPr>
          <w:rFonts w:ascii="Times New Roman" w:hAnsi="Times New Roman" w:cs="Times New Roman"/>
          <w:b/>
          <w:sz w:val="24"/>
          <w:szCs w:val="24"/>
          <w:u w:val="single"/>
        </w:rPr>
        <w:t>Επίλογος: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A7F">
        <w:rPr>
          <w:rFonts w:ascii="Times New Roman" w:hAnsi="Times New Roman" w:cs="Times New Roman"/>
          <w:sz w:val="24"/>
          <w:szCs w:val="24"/>
          <w:u w:val="single"/>
        </w:rPr>
        <w:t>Ανακεφαλαίωση</w:t>
      </w:r>
      <w:r w:rsidR="00A50626" w:rsidRPr="00783A7F">
        <w:rPr>
          <w:rFonts w:ascii="Times New Roman" w:hAnsi="Times New Roman" w:cs="Times New Roman"/>
          <w:sz w:val="24"/>
          <w:szCs w:val="24"/>
        </w:rPr>
        <w:t xml:space="preserve"> →</w:t>
      </w:r>
      <w:r w:rsidR="00783A7F">
        <w:rPr>
          <w:rFonts w:ascii="Times New Roman" w:hAnsi="Times New Roman" w:cs="Times New Roman"/>
          <w:sz w:val="24"/>
          <w:szCs w:val="24"/>
        </w:rPr>
        <w:t xml:space="preserve"> Έ</w:t>
      </w:r>
      <w:r>
        <w:rPr>
          <w:rFonts w:ascii="Times New Roman" w:hAnsi="Times New Roman" w:cs="Times New Roman"/>
          <w:sz w:val="24"/>
          <w:szCs w:val="24"/>
        </w:rPr>
        <w:t xml:space="preserve">μφαση στην ανάγκη καλλιέργειας της </w:t>
      </w:r>
      <w:r w:rsidR="00783A7F">
        <w:rPr>
          <w:rFonts w:ascii="Times New Roman" w:hAnsi="Times New Roman" w:cs="Times New Roman"/>
          <w:sz w:val="24"/>
          <w:szCs w:val="24"/>
        </w:rPr>
        <w:t>στροφής στο δημιουργικό σχολείο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738B" w:rsidRDefault="006E738B" w:rsidP="006E738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83A7F">
        <w:rPr>
          <w:rFonts w:ascii="Times New Roman" w:hAnsi="Times New Roman" w:cs="Times New Roman"/>
          <w:sz w:val="24"/>
          <w:szCs w:val="24"/>
          <w:u w:val="single"/>
        </w:rPr>
        <w:t>Συμπέρασμα</w:t>
      </w:r>
      <w:r w:rsidR="00A50626" w:rsidRPr="00783A7F">
        <w:rPr>
          <w:rFonts w:ascii="Times New Roman" w:hAnsi="Times New Roman" w:cs="Times New Roman"/>
          <w:sz w:val="24"/>
          <w:szCs w:val="24"/>
        </w:rPr>
        <w:t xml:space="preserve"> →</w:t>
      </w:r>
      <w:r>
        <w:rPr>
          <w:rFonts w:ascii="Times New Roman" w:hAnsi="Times New Roman" w:cs="Times New Roman"/>
          <w:sz w:val="24"/>
          <w:szCs w:val="24"/>
        </w:rPr>
        <w:t xml:space="preserve"> Η αξία της δημιουργικότητας είναι αδιαμφισβήτητη στην πραγματική ζωή, καθώς είναι η κινητήριος δύναμη της προσωπικής μας ανάπτυξης και της εξέλιξης του πολιτισμού μας.</w:t>
      </w:r>
    </w:p>
    <w:p w:rsidR="00A50626" w:rsidRDefault="00A50626" w:rsidP="006E738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50626" w:rsidRDefault="00A50626" w:rsidP="00A5062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50626" w:rsidRDefault="00A50626" w:rsidP="00A5062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50626" w:rsidRDefault="00A50626" w:rsidP="00A50626">
      <w:pPr>
        <w:pStyle w:val="a5"/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Επιμέλεια: Αρετή Δήμου</w:t>
      </w:r>
    </w:p>
    <w:p w:rsidR="00A50626" w:rsidRPr="008151BF" w:rsidRDefault="00A50626" w:rsidP="00A50626">
      <w:pPr>
        <w:pStyle w:val="a5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Φιλόλογος</w:t>
      </w:r>
    </w:p>
    <w:sectPr w:rsidR="00A50626" w:rsidRPr="008151BF" w:rsidSect="00667F3C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675" w:rsidRDefault="007F0675" w:rsidP="00B522A3">
      <w:pPr>
        <w:spacing w:after="0" w:line="240" w:lineRule="auto"/>
      </w:pPr>
      <w:r>
        <w:separator/>
      </w:r>
    </w:p>
  </w:endnote>
  <w:endnote w:type="continuationSeparator" w:id="1">
    <w:p w:rsidR="007F0675" w:rsidRDefault="007F0675" w:rsidP="00B52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675" w:rsidRDefault="007F0675" w:rsidP="00B522A3">
      <w:pPr>
        <w:spacing w:after="0" w:line="240" w:lineRule="auto"/>
      </w:pPr>
      <w:r>
        <w:separator/>
      </w:r>
    </w:p>
  </w:footnote>
  <w:footnote w:type="continuationSeparator" w:id="1">
    <w:p w:rsidR="007F0675" w:rsidRDefault="007F0675" w:rsidP="00B52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2A3" w:rsidRDefault="00B522A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85672" o:spid="_x0000_s2050" type="#_x0000_t136" style="position:absolute;margin-left:0;margin-top:0;width:468.45pt;height:117.1pt;rotation:315;z-index:-251654144;mso-position-horizontal:center;mso-position-horizontal-relative:margin;mso-position-vertical:center;mso-position-vertical-relative:margin" o:allowincell="f" fillcolor="#272727 [2749]" stroked="f">
          <v:fill opacity=".5"/>
          <v:textpath style="font-family:&quot;Calibri&quot;;font-size:1pt" string="ΑΡΙΣΤΟΤΕΛΕΙΟ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2A3" w:rsidRDefault="00B522A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85673" o:spid="_x0000_s2051" type="#_x0000_t136" style="position:absolute;margin-left:0;margin-top:0;width:468.45pt;height:117.1pt;rotation:315;z-index:-251652096;mso-position-horizontal:center;mso-position-horizontal-relative:margin;mso-position-vertical:center;mso-position-vertical-relative:margin" o:allowincell="f" fillcolor="#272727 [2749]" stroked="f">
          <v:fill opacity=".5"/>
          <v:textpath style="font-family:&quot;Calibri&quot;;font-size:1pt" string="ΑΡΙΣΤΟΤΕΛΕΙΟ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2A3" w:rsidRDefault="00B522A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85671" o:spid="_x0000_s2049" type="#_x0000_t136" style="position:absolute;margin-left:0;margin-top:0;width:468.45pt;height:117.1pt;rotation:315;z-index:-251656192;mso-position-horizontal:center;mso-position-horizontal-relative:margin;mso-position-vertical:center;mso-position-vertical-relative:margin" o:allowincell="f" fillcolor="#272727 [2749]" stroked="f">
          <v:fill opacity=".5"/>
          <v:textpath style="font-family:&quot;Calibri&quot;;font-size:1pt" string="ΑΡΙΣΤΟΤΕΛΕΙΟ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5AE5"/>
    <w:multiLevelType w:val="hybridMultilevel"/>
    <w:tmpl w:val="9072FC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121F3"/>
    <w:multiLevelType w:val="hybridMultilevel"/>
    <w:tmpl w:val="378AF4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71BE"/>
    <w:multiLevelType w:val="hybridMultilevel"/>
    <w:tmpl w:val="B6CC34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029FC"/>
    <w:multiLevelType w:val="hybridMultilevel"/>
    <w:tmpl w:val="AC8869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12431A"/>
    <w:multiLevelType w:val="hybridMultilevel"/>
    <w:tmpl w:val="0E60B7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522A3"/>
    <w:rsid w:val="002F420A"/>
    <w:rsid w:val="003007CE"/>
    <w:rsid w:val="003E1718"/>
    <w:rsid w:val="004F44BF"/>
    <w:rsid w:val="00555A3A"/>
    <w:rsid w:val="0059037B"/>
    <w:rsid w:val="00627D07"/>
    <w:rsid w:val="00635D09"/>
    <w:rsid w:val="00667F3C"/>
    <w:rsid w:val="006E738B"/>
    <w:rsid w:val="00783A7F"/>
    <w:rsid w:val="007B4344"/>
    <w:rsid w:val="007F00D3"/>
    <w:rsid w:val="007F0675"/>
    <w:rsid w:val="008151BF"/>
    <w:rsid w:val="008408FF"/>
    <w:rsid w:val="00856EB3"/>
    <w:rsid w:val="008A46E7"/>
    <w:rsid w:val="008F0D68"/>
    <w:rsid w:val="008F6F2D"/>
    <w:rsid w:val="00A50626"/>
    <w:rsid w:val="00AA4620"/>
    <w:rsid w:val="00B505DD"/>
    <w:rsid w:val="00B522A3"/>
    <w:rsid w:val="00C10E9E"/>
    <w:rsid w:val="00CD16B0"/>
    <w:rsid w:val="00E34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22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B522A3"/>
  </w:style>
  <w:style w:type="paragraph" w:styleId="a4">
    <w:name w:val="footer"/>
    <w:basedOn w:val="a"/>
    <w:link w:val="Char0"/>
    <w:uiPriority w:val="99"/>
    <w:semiHidden/>
    <w:unhideWhenUsed/>
    <w:rsid w:val="00B522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B522A3"/>
  </w:style>
  <w:style w:type="paragraph" w:styleId="a5">
    <w:name w:val="No Spacing"/>
    <w:uiPriority w:val="1"/>
    <w:qFormat/>
    <w:rsid w:val="00B522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0A263-3074-4C54-B5CB-9A85E634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1354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2025-05-30T12:24:00Z</cp:lastPrinted>
  <dcterms:created xsi:type="dcterms:W3CDTF">2025-05-30T06:20:00Z</dcterms:created>
  <dcterms:modified xsi:type="dcterms:W3CDTF">2025-05-30T12:38:00Z</dcterms:modified>
</cp:coreProperties>
</file>